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472F" w14:textId="77777777" w:rsidR="000B1536" w:rsidRDefault="000B1536" w:rsidP="007A0B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</w:pPr>
      <w:r w:rsidRPr="007A0B08">
        <w:rPr>
          <w:rFonts w:ascii="Verdana" w:eastAsia="Times New Roman" w:hAnsi="Verdana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>Obowiązek Informacyjny</w:t>
      </w:r>
    </w:p>
    <w:p w14:paraId="77A4558F" w14:textId="77777777" w:rsidR="007A0B08" w:rsidRPr="007A0B08" w:rsidRDefault="007A0B08" w:rsidP="007A0B0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</w:p>
    <w:p w14:paraId="0EF5AD9C" w14:textId="77777777" w:rsidR="000B1536" w:rsidRPr="007A0B08" w:rsidRDefault="000B1536" w:rsidP="000B1536">
      <w:pPr>
        <w:shd w:val="clear" w:color="auto" w:fill="FFFFFF"/>
        <w:spacing w:after="0" w:line="231" w:lineRule="atLeast"/>
        <w:ind w:firstLine="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292929"/>
          <w:kern w:val="0"/>
          <w:sz w:val="20"/>
          <w:szCs w:val="20"/>
          <w:shd w:val="clear" w:color="auto" w:fill="FFFFFF"/>
          <w:lang w:eastAsia="pl-PL"/>
          <w14:ligatures w14:val="none"/>
        </w:rPr>
        <w:t>Zgodnie z art. 13 ust. 1 i ust. 2 oraz art. 14 ust. 1 i ust. 2 rozporządzenia Parlamentu Europejskiego i Rady (UE) 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2016/679 z 27 kwietnia 2016 r. w sprawie ochrony osób fizycznych w związku z przetwarzaniem danych osobowych i w sprawie swobodnego przepływu takich danych oraz uchylenia dyrektywy 95/46/WE (RODO), informujemy:</w:t>
      </w:r>
    </w:p>
    <w:p w14:paraId="0211E7D5" w14:textId="77777777" w:rsidR="000B1536" w:rsidRPr="007A0B08" w:rsidRDefault="000B1536" w:rsidP="000B1536">
      <w:pPr>
        <w:shd w:val="clear" w:color="auto" w:fill="FFFFFF"/>
        <w:spacing w:after="0" w:line="231" w:lineRule="atLeast"/>
        <w:ind w:left="284" w:hanging="284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shd w:val="clear" w:color="auto" w:fill="FFFFFF"/>
          <w:lang w:eastAsia="pl-PL"/>
          <w14:ligatures w14:val="none"/>
        </w:rPr>
        <w:t> </w:t>
      </w:r>
    </w:p>
    <w:p w14:paraId="03F785AA" w14:textId="77777777" w:rsidR="000B1536" w:rsidRPr="007A0B08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1)</w:t>
      </w:r>
      <w:r w:rsidRPr="007A0B08">
        <w:rPr>
          <w:rFonts w:ascii="Arial" w:eastAsia="Times New Roman" w:hAnsi="Arial" w:cs="Arial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Administratorem Pani/Pana danych jest Gmina Poniec z siedzibą ul. Rynek 24,</w:t>
      </w: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br/>
        <w:t>64-125 Poniec</w:t>
      </w:r>
      <w:r w:rsidRPr="007A0B08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reprezentowany przez Burmistrza.</w:t>
      </w:r>
    </w:p>
    <w:p w14:paraId="49CF6F7A" w14:textId="77777777" w:rsidR="000B1536" w:rsidRPr="007A0B08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2)</w:t>
      </w:r>
      <w:r w:rsidRPr="007A0B08">
        <w:rPr>
          <w:rFonts w:ascii="Arial" w:eastAsia="Times New Roman" w:hAnsi="Arial" w:cs="Arial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 wyznaczył Inspektora Ochrony Danych w osobie Pana Dariusza Groń, z którym można kontaktować się drogą elektroniczną, e-mail: </w:t>
      </w:r>
      <w:r w:rsidRPr="007A0B08"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l-PL"/>
          <w14:ligatures w14:val="none"/>
        </w:rPr>
        <w:t>iod@rodo-leszno.com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.</w:t>
      </w:r>
    </w:p>
    <w:p w14:paraId="35F465F1" w14:textId="77777777" w:rsidR="000B1536" w:rsidRPr="007A0B08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3)</w:t>
      </w:r>
      <w:r w:rsidRPr="007A0B08">
        <w:rPr>
          <w:rFonts w:ascii="Arial" w:eastAsia="Times New Roman" w:hAnsi="Arial" w:cs="Arial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Przetwarzanie Pani/Pana danych osobowych odbywać się będzie na podstawie:</w:t>
      </w:r>
    </w:p>
    <w:p w14:paraId="7BF795CE" w14:textId="77777777" w:rsidR="000B1536" w:rsidRPr="007A0B08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wypełnienia obowiązku prawnego ciążącego na Administratorze (art. 6 ust. 1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br/>
        <w:t>lit. c) RODO),</w:t>
      </w:r>
    </w:p>
    <w:p w14:paraId="643AF612" w14:textId="77777777" w:rsidR="000B1536" w:rsidRPr="007A0B08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wykonania zadania realizowanego w interesie publicznym lub w ramach władzy publicznej powierzonej administratorowi (art. 6 ust. 1 lit. e RODO),</w:t>
      </w:r>
    </w:p>
    <w:p w14:paraId="44FF02A8" w14:textId="77777777" w:rsidR="000B1536" w:rsidRPr="007A0B08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realizacji zawartych umów (art. 6 ust. 1 lit. b) RODO),</w:t>
      </w:r>
    </w:p>
    <w:p w14:paraId="0615B303" w14:textId="77777777" w:rsidR="000B1536" w:rsidRPr="007A0B08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w pozostałych przypadkach Pani/Pana dane osobowe przetwarzane są wyłącznie na podstawie udzielonej zgody w zakresie i celu określonym w treści zgody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br/>
        <w:t>(art. 6 ust. 1 lit. a) RODO).</w:t>
      </w:r>
    </w:p>
    <w:p w14:paraId="0981349D" w14:textId="77777777" w:rsidR="000B1536" w:rsidRPr="007A0B08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4)</w:t>
      </w:r>
      <w:r w:rsidRPr="007A0B08">
        <w:rPr>
          <w:rFonts w:ascii="Arial" w:eastAsia="Times New Roman" w:hAnsi="Arial" w:cs="Arial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Odbiorcą Pani/Pana danych osobowych będą upoważnieni pracownicy i podmioty na podstawie przepisów prawa lub umów powierzenia przetwarzania danych osobowych.</w:t>
      </w:r>
    </w:p>
    <w:p w14:paraId="3CCC1931" w14:textId="77777777" w:rsidR="000B1536" w:rsidRPr="007A0B08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5)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będą przechowywane przez okres niezbędny do wykonania realizowanych </w:t>
      </w:r>
      <w:r w:rsidRPr="007A0B08">
        <w:rPr>
          <w:rFonts w:ascii="Arial" w:eastAsia="Times New Roman" w:hAnsi="Arial" w:cs="Arial"/>
          <w:color w:val="292929"/>
          <w:kern w:val="0"/>
          <w:sz w:val="20"/>
          <w:szCs w:val="20"/>
          <w:shd w:val="clear" w:color="auto" w:fill="FFFFFF"/>
          <w:lang w:eastAsia="pl-PL"/>
          <w14:ligatures w14:val="none"/>
        </w:rPr>
        <w:t>zadań,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 a po tym czasie przez okres oraz w zakresie wymaganym przez przepisy powszechnie obowiązującego prawa.</w:t>
      </w:r>
    </w:p>
    <w:p w14:paraId="7CEF4271" w14:textId="77777777" w:rsidR="000B1536" w:rsidRPr="007A0B08" w:rsidRDefault="000B1536" w:rsidP="000B1536">
      <w:pPr>
        <w:shd w:val="clear" w:color="auto" w:fill="FEFEFE"/>
        <w:spacing w:after="240" w:line="273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6)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Pani/Pana dane mogą być przetwarzane w sposób zautomatyzowany i nie będą podlegać profilowaniu.</w:t>
      </w:r>
    </w:p>
    <w:p w14:paraId="01D4DA7F" w14:textId="77777777" w:rsidR="000B1536" w:rsidRPr="007A0B08" w:rsidRDefault="000B1536" w:rsidP="000B1536">
      <w:pPr>
        <w:shd w:val="clear" w:color="auto" w:fill="FEFEFE"/>
        <w:spacing w:after="0" w:line="273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7)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W związku z przetwarzaniem Pani/Pana danych osobowych, przysługują Pani/Panu prawo:</w:t>
      </w:r>
    </w:p>
    <w:p w14:paraId="5DCEEDE9" w14:textId="77777777" w:rsidR="000B1536" w:rsidRPr="007A0B08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dostępu do danych osobowych oraz otrzymania ich kopii,</w:t>
      </w:r>
    </w:p>
    <w:p w14:paraId="6689F131" w14:textId="77777777" w:rsidR="000B1536" w:rsidRPr="007A0B08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prawo sprostowania (poprawiania) danych osobowych w przypadkach,</w:t>
      </w:r>
    </w:p>
    <w:p w14:paraId="54F6C4B5" w14:textId="77777777" w:rsidR="000B1536" w:rsidRPr="007A0B08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prawo żądania usunięcia danych osobowych, w określonych przypadkach gdy nie zakazują tego inne przepisy prawa,</w:t>
      </w:r>
    </w:p>
    <w:p w14:paraId="19E540C7" w14:textId="77777777" w:rsidR="000B1536" w:rsidRPr="007A0B08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prawo żądania ograniczenia przetwarzania danych osobowych, w określonych przypadkach gdy nie zakazują tego inne przepisy prawa,</w:t>
      </w:r>
    </w:p>
    <w:p w14:paraId="0AF2D0C9" w14:textId="77777777" w:rsidR="000B1536" w:rsidRPr="007A0B08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prawo wniesienia sprzeciwu wobec przetwarzania Państwa danych osobowych,</w:t>
      </w:r>
    </w:p>
    <w:p w14:paraId="2040753B" w14:textId="77777777" w:rsidR="000B1536" w:rsidRPr="007A0B08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prawo do przenoszenia Państwa danych osobowych w określonych przypadkach gdy zezwalają na to przepisy prawa,</w:t>
      </w:r>
    </w:p>
    <w:p w14:paraId="63DE137A" w14:textId="77777777" w:rsidR="000B1536" w:rsidRPr="007A0B08" w:rsidRDefault="000B1536" w:rsidP="000B1536">
      <w:pPr>
        <w:shd w:val="clear" w:color="auto" w:fill="FFFFFF"/>
        <w:spacing w:after="120" w:line="273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7A0B08">
        <w:rPr>
          <w:rFonts w:ascii="Arial" w:eastAsia="Times New Roman" w:hAnsi="Arial" w:cs="Arial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prawo do cofnięcia zgody, w przypadku gdy dane przetwarzane są na podstawie wyrażonej zgody.</w:t>
      </w:r>
    </w:p>
    <w:p w14:paraId="599E0E41" w14:textId="77777777" w:rsidR="000B1536" w:rsidRPr="007A0B08" w:rsidRDefault="000B1536" w:rsidP="000B1536">
      <w:pPr>
        <w:shd w:val="clear" w:color="auto" w:fill="FFFFFF"/>
        <w:spacing w:after="120" w:line="273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bookmarkStart w:id="0" w:name="_Hlk32264307"/>
      <w:r w:rsidRPr="007A0B08">
        <w:rPr>
          <w:rFonts w:ascii="Arial" w:eastAsia="Times New Roman" w:hAnsi="Arial" w:cs="Arial"/>
          <w:color w:val="3399F3"/>
          <w:kern w:val="0"/>
          <w:sz w:val="20"/>
          <w:szCs w:val="20"/>
          <w:lang w:eastAsia="pl-PL"/>
          <w14:ligatures w14:val="none"/>
        </w:rPr>
        <w:t>8)</w:t>
      </w:r>
      <w:r w:rsidRPr="007A0B08">
        <w:rPr>
          <w:rFonts w:ascii="Arial" w:eastAsia="Times New Roman" w:hAnsi="Arial" w:cs="Arial"/>
          <w:color w:val="3399F3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Przysługuje Pani/Panu prawo wniesienia skargi do organu nadzorczego, tj. Prezesa Urzędu Ochrony Danych Osobowych, ul. Stawki 2, Warszawa</w:t>
      </w:r>
      <w:bookmarkEnd w:id="0"/>
      <w:r w:rsidRPr="007A0B08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.</w:t>
      </w:r>
    </w:p>
    <w:p w14:paraId="1F95B2C6" w14:textId="77777777" w:rsidR="000B1536" w:rsidRPr="007A0B08" w:rsidRDefault="000B1536" w:rsidP="000B1536">
      <w:pPr>
        <w:shd w:val="clear" w:color="auto" w:fill="FEFEFE"/>
        <w:spacing w:after="120" w:line="231" w:lineRule="atLeast"/>
        <w:ind w:left="567" w:hanging="425"/>
        <w:jc w:val="both"/>
        <w:rPr>
          <w:rFonts w:ascii="Arial" w:eastAsia="Times New Roman" w:hAnsi="Arial" w:cs="Arial"/>
          <w:color w:val="666666"/>
          <w:kern w:val="0"/>
          <w:sz w:val="21"/>
          <w:szCs w:val="21"/>
          <w:lang w:eastAsia="pl-PL"/>
          <w14:ligatures w14:val="none"/>
        </w:rPr>
      </w:pPr>
      <w:r w:rsidRPr="007A0B08">
        <w:rPr>
          <w:rFonts w:ascii="Arial" w:eastAsia="Times New Roman" w:hAnsi="Arial" w:cs="Arial"/>
          <w:color w:val="292929"/>
          <w:kern w:val="0"/>
          <w:sz w:val="20"/>
          <w:szCs w:val="20"/>
          <w:lang w:eastAsia="pl-PL"/>
          <w14:ligatures w14:val="none"/>
        </w:rPr>
        <w:t>9)</w:t>
      </w:r>
      <w:r w:rsidRPr="007A0B08">
        <w:rPr>
          <w:rFonts w:ascii="Arial" w:eastAsia="Times New Roman" w:hAnsi="Arial" w:cs="Arial"/>
          <w:color w:val="292929"/>
          <w:kern w:val="0"/>
          <w:sz w:val="14"/>
          <w:szCs w:val="14"/>
          <w:lang w:eastAsia="pl-PL"/>
          <w14:ligatures w14:val="none"/>
        </w:rPr>
        <w:t>     </w:t>
      </w:r>
      <w:r w:rsidRPr="007A0B08">
        <w:rPr>
          <w:rFonts w:ascii="Arial" w:eastAsia="Times New Roman" w:hAnsi="Arial" w:cs="Arial"/>
          <w:color w:val="323232"/>
          <w:kern w:val="0"/>
          <w:sz w:val="20"/>
          <w:szCs w:val="20"/>
          <w:lang w:eastAsia="pl-PL"/>
          <w14:ligatures w14:val="none"/>
        </w:rPr>
        <w:t>Podanie przez Panią/Pana danych osobowych jest obowiązkowe, w sytuacji gdy przesłankę przetwarzania danych osobowych stanowi przepis prawa.</w:t>
      </w:r>
    </w:p>
    <w:p w14:paraId="491319D7" w14:textId="77777777" w:rsidR="007A0B08" w:rsidRPr="007A0B08" w:rsidRDefault="007A0B08" w:rsidP="007A0B08">
      <w:pPr>
        <w:jc w:val="both"/>
        <w:rPr>
          <w:rFonts w:ascii="Arial" w:hAnsi="Arial" w:cs="Arial"/>
          <w:bCs/>
          <w:sz w:val="18"/>
          <w:szCs w:val="20"/>
        </w:rPr>
      </w:pPr>
      <w:r w:rsidRPr="007A0B08">
        <w:rPr>
          <w:rFonts w:ascii="Arial" w:hAnsi="Arial" w:cs="Arial"/>
          <w:bCs/>
          <w:sz w:val="18"/>
          <w:szCs w:val="20"/>
        </w:rPr>
        <w:t>Świadomy/a odpowiedzialności karnej z art. 233 ustawy z dnia 6 czerwca 1997 r. Kodeks Karny (Dz.U. z 2019 r. poz. 1950 ze zm.),potwierdzam własnoręcznym podpisem prawdziwość zamieszczonych we wniosku danych.</w:t>
      </w:r>
    </w:p>
    <w:p w14:paraId="7CD31901" w14:textId="77777777" w:rsidR="007A0B08" w:rsidRPr="007A0B08" w:rsidRDefault="007A0B08" w:rsidP="007A0B08">
      <w:pPr>
        <w:jc w:val="both"/>
        <w:rPr>
          <w:rFonts w:ascii="Arial" w:hAnsi="Arial" w:cs="Arial"/>
          <w:bCs/>
          <w:sz w:val="18"/>
          <w:szCs w:val="20"/>
        </w:rPr>
      </w:pPr>
    </w:p>
    <w:p w14:paraId="49733BA4" w14:textId="77777777" w:rsidR="007A0B08" w:rsidRPr="007A0B08" w:rsidRDefault="007A0B08" w:rsidP="007A0B08">
      <w:pPr>
        <w:jc w:val="both"/>
        <w:rPr>
          <w:rFonts w:ascii="Arial" w:hAnsi="Arial" w:cs="Arial"/>
          <w:bCs/>
          <w:sz w:val="18"/>
          <w:szCs w:val="20"/>
        </w:rPr>
      </w:pPr>
    </w:p>
    <w:p w14:paraId="64C3DB37" w14:textId="77777777" w:rsidR="007A0B08" w:rsidRPr="007A0B08" w:rsidRDefault="007A0B08" w:rsidP="007A0B08">
      <w:pPr>
        <w:jc w:val="both"/>
        <w:rPr>
          <w:rFonts w:ascii="Arial" w:hAnsi="Arial" w:cs="Arial"/>
          <w:sz w:val="18"/>
          <w:szCs w:val="20"/>
        </w:rPr>
      </w:pPr>
      <w:r w:rsidRPr="007A0B08">
        <w:rPr>
          <w:rFonts w:ascii="Arial" w:hAnsi="Arial" w:cs="Arial"/>
          <w:sz w:val="18"/>
          <w:szCs w:val="20"/>
        </w:rPr>
        <w:t>................................</w:t>
      </w:r>
      <w:r w:rsidRPr="007A0B08">
        <w:rPr>
          <w:rFonts w:ascii="Arial" w:hAnsi="Arial" w:cs="Arial"/>
          <w:sz w:val="18"/>
          <w:szCs w:val="20"/>
        </w:rPr>
        <w:tab/>
      </w:r>
      <w:r w:rsidRPr="007A0B08">
        <w:rPr>
          <w:rFonts w:ascii="Arial" w:hAnsi="Arial" w:cs="Arial"/>
          <w:sz w:val="18"/>
          <w:szCs w:val="20"/>
        </w:rPr>
        <w:tab/>
      </w:r>
      <w:r w:rsidRPr="007A0B08">
        <w:rPr>
          <w:rFonts w:ascii="Arial" w:hAnsi="Arial" w:cs="Arial"/>
          <w:sz w:val="18"/>
          <w:szCs w:val="20"/>
        </w:rPr>
        <w:tab/>
      </w:r>
      <w:r w:rsidRPr="007A0B08">
        <w:rPr>
          <w:rFonts w:ascii="Arial" w:hAnsi="Arial" w:cs="Arial"/>
          <w:sz w:val="18"/>
          <w:szCs w:val="20"/>
        </w:rPr>
        <w:tab/>
        <w:t xml:space="preserve">     .............................................................</w:t>
      </w:r>
    </w:p>
    <w:p w14:paraId="408F2970" w14:textId="18D4BB62" w:rsidR="0000566D" w:rsidRDefault="007A0B08" w:rsidP="007A0B08">
      <w:pPr>
        <w:jc w:val="both"/>
      </w:pPr>
      <w:r w:rsidRPr="007A0B08">
        <w:rPr>
          <w:rFonts w:ascii="Arial" w:hAnsi="Arial" w:cs="Arial"/>
          <w:sz w:val="18"/>
          <w:szCs w:val="20"/>
        </w:rPr>
        <w:t xml:space="preserve">        miejsce i data</w:t>
      </w:r>
      <w:r w:rsidRPr="007A0B08">
        <w:rPr>
          <w:rFonts w:ascii="Arial" w:hAnsi="Arial" w:cs="Arial"/>
          <w:sz w:val="18"/>
          <w:szCs w:val="20"/>
        </w:rPr>
        <w:tab/>
      </w:r>
      <w:r w:rsidRPr="007A0B08">
        <w:rPr>
          <w:rFonts w:ascii="Arial" w:hAnsi="Arial" w:cs="Arial"/>
          <w:sz w:val="18"/>
          <w:szCs w:val="20"/>
        </w:rPr>
        <w:tab/>
      </w:r>
      <w:r w:rsidRPr="007A0B08">
        <w:rPr>
          <w:rFonts w:ascii="Arial" w:hAnsi="Arial" w:cs="Arial"/>
          <w:sz w:val="18"/>
          <w:szCs w:val="20"/>
        </w:rPr>
        <w:tab/>
      </w:r>
      <w:r w:rsidRPr="007A0B08">
        <w:rPr>
          <w:rFonts w:ascii="Arial" w:hAnsi="Arial" w:cs="Arial"/>
          <w:sz w:val="18"/>
          <w:szCs w:val="20"/>
        </w:rPr>
        <w:tab/>
        <w:t xml:space="preserve">                     podpis pracodawc</w:t>
      </w:r>
      <w:r>
        <w:rPr>
          <w:rFonts w:ascii="Arial" w:hAnsi="Arial" w:cs="Arial"/>
          <w:sz w:val="18"/>
          <w:szCs w:val="20"/>
        </w:rPr>
        <w:t>y</w:t>
      </w:r>
    </w:p>
    <w:sectPr w:rsidR="0000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36"/>
    <w:rsid w:val="0000566D"/>
    <w:rsid w:val="000B1536"/>
    <w:rsid w:val="007A0B08"/>
    <w:rsid w:val="008D2C6B"/>
    <w:rsid w:val="00C54B9E"/>
    <w:rsid w:val="00E664A4"/>
    <w:rsid w:val="00F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5FF"/>
  <w15:chartTrackingRefBased/>
  <w15:docId w15:val="{097D92F6-53B0-4AFA-BD82-3A064063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5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5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5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5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Gzos Gzos</dc:creator>
  <cp:keywords/>
  <dc:description/>
  <cp:lastModifiedBy>Gzos Gzos</cp:lastModifiedBy>
  <cp:revision>2</cp:revision>
  <dcterms:created xsi:type="dcterms:W3CDTF">2026-01-23T07:11:00Z</dcterms:created>
  <dcterms:modified xsi:type="dcterms:W3CDTF">2026-01-23T10:08:00Z</dcterms:modified>
</cp:coreProperties>
</file>